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9E" w:rsidRPr="00023A9E" w:rsidRDefault="00023A9E" w:rsidP="00023A9E">
      <w:pPr>
        <w:spacing w:before="100" w:beforeAutospacing="1" w:after="100" w:afterAutospacing="1" w:line="288" w:lineRule="auto"/>
        <w:outlineLvl w:val="2"/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</w:pPr>
      <w:proofErr w:type="gramStart"/>
      <w:r w:rsidRPr="00023A9E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ru-RU"/>
        </w:rPr>
        <w:t>Обучающимся</w:t>
      </w:r>
      <w:proofErr w:type="gramEnd"/>
      <w:r w:rsidRPr="00023A9E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ru-RU"/>
        </w:rPr>
        <w:t xml:space="preserve"> о медиации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ru-RU"/>
        </w:rPr>
        <w:t>Медиация</w:t>
      </w:r>
      <w:r w:rsidRPr="000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способ урегулирования споров при содействии медиатора (независимого лица или лиц, привлекаемых сторонами в качестве посредников в урегулировании спора для содействия в выработке сторонами решения по существу спора) на основе добровольного участия в целях достижения ими взаимоприемлемого решения.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служба медиации (примирения) это: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Разрешение конфликтов силами самой школы.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Изменение традиций реагирования на конфликтные ситуации.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Профилактика </w:t>
      </w:r>
      <w:proofErr w:type="gramStart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</w:t>
      </w:r>
      <w:proofErr w:type="gramEnd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Школьное самоуправление подростков школы.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цель службы школьной медиации (примирения) </w:t>
      </w: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</w:t>
      </w:r>
      <w:proofErr w:type="gramStart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proofErr w:type="gramEnd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трудных жизненных ситуаций, включая вступление их в конфликты.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службы медиации (примирения):</w:t>
      </w:r>
    </w:p>
    <w:p w:rsidR="00023A9E" w:rsidRPr="00023A9E" w:rsidRDefault="00023A9E" w:rsidP="00023A9E">
      <w:pPr>
        <w:numPr>
          <w:ilvl w:val="0"/>
          <w:numId w:val="1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023A9E" w:rsidRPr="00023A9E" w:rsidRDefault="00023A9E" w:rsidP="00023A9E">
      <w:pPr>
        <w:numPr>
          <w:ilvl w:val="0"/>
          <w:numId w:val="1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форм, технологий и методов работы для решения конфликтов мирным путем;</w:t>
      </w:r>
    </w:p>
    <w:p w:rsidR="00023A9E" w:rsidRPr="00023A9E" w:rsidRDefault="00023A9E" w:rsidP="00023A9E">
      <w:pPr>
        <w:numPr>
          <w:ilvl w:val="0"/>
          <w:numId w:val="1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 w:rsidR="00023A9E" w:rsidRPr="00023A9E" w:rsidRDefault="00023A9E" w:rsidP="00023A9E">
      <w:pPr>
        <w:numPr>
          <w:ilvl w:val="0"/>
          <w:numId w:val="1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нужна медиация школе?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 Школьная среда часто не способствует освоению подростками навыков общения,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 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023A9E" w:rsidRPr="00023A9E" w:rsidRDefault="00023A9E" w:rsidP="00023A9E">
      <w:pPr>
        <w:spacing w:before="150"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ru-RU"/>
        </w:rPr>
        <w:t>Школьная медиация</w:t>
      </w: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групп. При столь широком спектре общения часто приходится иметь дело со столкновением интересов. Школьная медиация подразумевает, что мы можем сократить количество подобных столкновений и облегчить их последствия. Навыку мирно разрешать конфликтные ситуации и уметь их </w:t>
      </w:r>
      <w:proofErr w:type="gramStart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предотвращать можно обучить</w:t>
      </w:r>
      <w:proofErr w:type="gramEnd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Школьная медиация – это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групп. При столь широком спектре общения часто приходится иметь дело со столкновением интересов. Школьная медиация подразумевает, что мы можем сократить количество подобных столкновений и облегчить их последствия. Навыку мирно разрешать конфликтные ситуации и уметь их </w:t>
      </w:r>
      <w:proofErr w:type="gramStart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предотвращать можно обучить</w:t>
      </w:r>
      <w:proofErr w:type="gramEnd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9E" w:rsidRPr="00023A9E" w:rsidRDefault="00023A9E" w:rsidP="00023A9E">
      <w:pPr>
        <w:spacing w:before="150"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023A9E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t>Что такое конфликт, и как часто они встречаются в школе?</w:t>
      </w:r>
    </w:p>
    <w:p w:rsidR="00023A9E" w:rsidRPr="00023A9E" w:rsidRDefault="00023A9E" w:rsidP="00023A9E">
      <w:pPr>
        <w:spacing w:before="150"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noProof/>
          <w:color w:val="16A085"/>
          <w:sz w:val="24"/>
          <w:szCs w:val="24"/>
          <w:lang w:eastAsia="ru-RU"/>
        </w:rPr>
        <w:drawing>
          <wp:inline distT="0" distB="0" distL="0" distR="0" wp14:anchorId="7729BFBD" wp14:editId="17ADBEDB">
            <wp:extent cx="2857500" cy="1905000"/>
            <wp:effectExtent l="0" t="0" r="0" b="0"/>
            <wp:docPr id="1" name="Рисунок 1" descr="http://school13.edu.yar.ru/olivenko_mediatsiya/mediacia_9_800x533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13.edu.yar.ru/olivenko_mediatsiya/mediacia_9_800x533_w300_h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Конфликт</w:t>
      </w: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ситуация, в которой каждая из сторон стремится занять позицию, несовместимую и противоположную по отношению к интересам другой стороны.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обладает как деструктивными, так и конструктивными функциями. Конфликты являются движущей силой развития при их мирном, конструктивном решении.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Восстановительная программа</w:t>
      </w: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процесс, в котором независимая третья сторона руководит общением и переговорами, выступая за добровольное принятие решений участниками спора.</w:t>
      </w:r>
    </w:p>
    <w:p w:rsidR="00023A9E" w:rsidRPr="00023A9E" w:rsidRDefault="00023A9E" w:rsidP="00023A9E">
      <w:pPr>
        <w:spacing w:before="150"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t>Способы выхода из конфликтной ситуации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Соперничество</w:t>
      </w: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(конкуренция) — стремление добиться своих интересов в ущерб </w:t>
      </w:r>
      <w:proofErr w:type="gramStart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Приспособление</w:t>
      </w: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принесение в жертву собственных интересов ради </w:t>
      </w:r>
      <w:proofErr w:type="gramStart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Компромисс</w:t>
      </w: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соглашение на основе взаимных уступок; предложение варианта, снимающего возникшее противоречие.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Избегание</w:t>
      </w: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отсутствие стремления к кооперации и отсутствие тенденции к достижению собственных целей.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Сотрудничество</w:t>
      </w: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участники ситуации приходят к альтернативе, полностью удовлетворяющей интересы обеих сторон.</w:t>
      </w:r>
    </w:p>
    <w:p w:rsidR="00023A9E" w:rsidRPr="00023A9E" w:rsidRDefault="00023A9E" w:rsidP="00023A9E">
      <w:pPr>
        <w:spacing w:before="150"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lastRenderedPageBreak/>
        <w:t>Условия, при которых конфликтная ситуация рассматривается в Службе школьной медиации (примирения)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Стороны признают свое участие в конфликте или криминальной ситуации (но не обязательно признают свою неправоту) и стремятся ее разрешить;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Сторонам больше 10 лет.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поступки);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конфликте участвуют учителя или родители, программу проводит взрослый ведущий.</w:t>
      </w:r>
    </w:p>
    <w:p w:rsidR="00023A9E" w:rsidRPr="00023A9E" w:rsidRDefault="00023A9E" w:rsidP="00023A9E">
      <w:pPr>
        <w:spacing w:before="150"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t>Основные принципы восстановительной медиации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Добровольность участия сторон</w:t>
      </w:r>
    </w:p>
    <w:p w:rsidR="00023A9E" w:rsidRPr="00023A9E" w:rsidRDefault="00023A9E" w:rsidP="00023A9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медиации, как до ее начала, так и в ходе самой медиации.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Информированность сторон</w:t>
      </w:r>
    </w:p>
    <w:p w:rsidR="00023A9E" w:rsidRPr="00023A9E" w:rsidRDefault="00023A9E" w:rsidP="00023A9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Нейтральность медиатора</w:t>
      </w:r>
    </w:p>
    <w:p w:rsidR="00023A9E" w:rsidRPr="00023A9E" w:rsidRDefault="00023A9E" w:rsidP="00023A9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Конфиденциальность процесса медиации</w:t>
      </w:r>
    </w:p>
    <w:p w:rsidR="00023A9E" w:rsidRPr="00023A9E" w:rsidRDefault="00023A9E" w:rsidP="00023A9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</w:t>
      </w:r>
    </w:p>
    <w:p w:rsidR="00023A9E" w:rsidRPr="00023A9E" w:rsidRDefault="00023A9E" w:rsidP="00023A9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023A9E" w:rsidRPr="00023A9E" w:rsidRDefault="00023A9E" w:rsidP="00023A9E">
      <w:pPr>
        <w:spacing w:before="150"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t>Ответственность сторон и медиатора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отвечает за безопасность участников на встрече, а также соблюдение принципов и стандартов. Медиатор не может советовать сторонам, принять то или иное решение по существу конфликта.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результат медиации несут стороны конфликта, участвующие в медиации.</w:t>
      </w:r>
    </w:p>
    <w:p w:rsidR="00023A9E" w:rsidRPr="00023A9E" w:rsidRDefault="00023A9E" w:rsidP="00023A9E">
      <w:pPr>
        <w:spacing w:before="150"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t>Программы примирения помогают: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разрешению конфликтных ситуаций;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возмещению ущерба пострадавшей стороне, если это необходимо;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взятию ответственности правонарушителем за совершенный проступок перед пострадавшей стороной;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налаживанию диалога;</w:t>
      </w:r>
    </w:p>
    <w:p w:rsidR="00023A9E" w:rsidRPr="00023A9E" w:rsidRDefault="00023A9E" w:rsidP="00023A9E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поддержке конструктивного способа решения проблем, вместо столкновения между людьми.</w:t>
      </w:r>
    </w:p>
    <w:p w:rsidR="001563AC" w:rsidRDefault="001563AC">
      <w:bookmarkStart w:id="0" w:name="_GoBack"/>
      <w:bookmarkEnd w:id="0"/>
    </w:p>
    <w:sectPr w:rsidR="0015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C29D0"/>
    <w:multiLevelType w:val="multilevel"/>
    <w:tmpl w:val="911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DE"/>
    <w:rsid w:val="00023A9E"/>
    <w:rsid w:val="001563AC"/>
    <w:rsid w:val="00C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41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2019-04-25T14:40:00Z</dcterms:created>
  <dcterms:modified xsi:type="dcterms:W3CDTF">2019-04-25T14:40:00Z</dcterms:modified>
</cp:coreProperties>
</file>